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5B8" w:rsidRDefault="00AD35B8" w:rsidP="00AD35B8">
      <w:pPr>
        <w:spacing w:after="0"/>
        <w:ind w:left="-1701" w:firstLine="850"/>
        <w:jc w:val="both"/>
      </w:pPr>
      <w: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743.25pt" o:ole="">
            <v:imagedata r:id="rId4" o:title=""/>
          </v:shape>
          <o:OLEObject Type="Embed" ProgID="FoxitReader.Document" ShapeID="_x0000_i1025" DrawAspect="Content" ObjectID="_1823247605" r:id="rId5"/>
        </w:object>
      </w:r>
      <w:bookmarkStart w:id="0" w:name="_GoBack"/>
      <w:bookmarkEnd w:id="0"/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r>
        <w:t xml:space="preserve">1.3. Целью </w:t>
      </w:r>
      <w:proofErr w:type="spellStart"/>
      <w:r>
        <w:t>полилингвального</w:t>
      </w:r>
      <w:proofErr w:type="spellEnd"/>
      <w:r>
        <w:t xml:space="preserve"> образования в детском саду является формирование поликультурной личности дошкольников в условиях двуязычия.</w:t>
      </w:r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r>
        <w:t xml:space="preserve">1.4. Основными задачами деятельности </w:t>
      </w:r>
      <w:proofErr w:type="spellStart"/>
      <w:r>
        <w:t>полилингвальной</w:t>
      </w:r>
      <w:proofErr w:type="spellEnd"/>
      <w:r>
        <w:t xml:space="preserve"> группы являются:</w:t>
      </w:r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proofErr w:type="gramStart"/>
      <w:r>
        <w:t>использование  осетинского</w:t>
      </w:r>
      <w:proofErr w:type="gramEnd"/>
      <w:r>
        <w:t>, русского и английского языков, как средства образования, коммуникации и погружение дошкольников в соответствующую  культурно-языковую среду;</w:t>
      </w:r>
    </w:p>
    <w:p w:rsidR="00AD35B8" w:rsidRDefault="00AD35B8" w:rsidP="00AD35B8">
      <w:pPr>
        <w:spacing w:after="0"/>
        <w:ind w:firstLine="709"/>
        <w:jc w:val="both"/>
      </w:pPr>
      <w:r>
        <w:t>реализация основной образовательной программы;</w:t>
      </w:r>
    </w:p>
    <w:p w:rsidR="00AD35B8" w:rsidRDefault="00AD35B8" w:rsidP="00AD35B8">
      <w:pPr>
        <w:spacing w:after="0"/>
        <w:ind w:firstLine="709"/>
        <w:jc w:val="both"/>
      </w:pPr>
      <w:r>
        <w:t>обеспечение достижение целевых ориентиров, определённых в ФГОС ДО.</w:t>
      </w:r>
    </w:p>
    <w:p w:rsidR="00AD35B8" w:rsidRDefault="00AD35B8" w:rsidP="00AD35B8">
      <w:pPr>
        <w:spacing w:after="0"/>
        <w:ind w:firstLine="709"/>
        <w:jc w:val="both"/>
      </w:pPr>
      <w:r>
        <w:t xml:space="preserve">внедрение инновационных подходов к организации процесса </w:t>
      </w:r>
      <w:proofErr w:type="gramStart"/>
      <w:r>
        <w:t>образования,  воспитания</w:t>
      </w:r>
      <w:proofErr w:type="gramEnd"/>
      <w:r>
        <w:t xml:space="preserve"> и развития дошкольников в рамках </w:t>
      </w:r>
      <w:proofErr w:type="spellStart"/>
      <w:r>
        <w:t>полилингвального</w:t>
      </w:r>
      <w:proofErr w:type="spellEnd"/>
      <w:r>
        <w:t xml:space="preserve"> образования;</w:t>
      </w:r>
    </w:p>
    <w:p w:rsidR="00AD35B8" w:rsidRDefault="00AD35B8" w:rsidP="00AD35B8">
      <w:pPr>
        <w:spacing w:after="0"/>
        <w:ind w:firstLine="709"/>
        <w:jc w:val="both"/>
      </w:pPr>
      <w:r>
        <w:t>формирование педагогической культуры родителей дошкольников путем взаимодействия ДОУ и семьи.</w:t>
      </w:r>
    </w:p>
    <w:p w:rsidR="00AD35B8" w:rsidRDefault="00AD35B8" w:rsidP="00AD35B8">
      <w:pPr>
        <w:spacing w:after="0"/>
        <w:ind w:firstLine="709"/>
        <w:jc w:val="both"/>
      </w:pPr>
      <w:r>
        <w:t xml:space="preserve">2. Организация функционирования группы </w:t>
      </w:r>
      <w:proofErr w:type="spellStart"/>
      <w:r>
        <w:t>полилингвального</w:t>
      </w:r>
      <w:proofErr w:type="spellEnd"/>
      <w:r>
        <w:t xml:space="preserve"> образования</w:t>
      </w:r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r>
        <w:t xml:space="preserve">2.1. Группа </w:t>
      </w:r>
      <w:proofErr w:type="spellStart"/>
      <w:r>
        <w:t>полилингвального</w:t>
      </w:r>
      <w:proofErr w:type="spellEnd"/>
      <w:r>
        <w:t xml:space="preserve"> образования создается при наличии соответствующих условий для организации работы с детьми, необходимого кадрового и программно-методического обеспечения.</w:t>
      </w:r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r>
        <w:t>2.2. Отношения между МБДОУ «Детский сад№20с.Михайловское</w:t>
      </w:r>
      <w:proofErr w:type="gramStart"/>
      <w:r>
        <w:t>»  и</w:t>
      </w:r>
      <w:proofErr w:type="gramEnd"/>
      <w:r>
        <w:t xml:space="preserve"> родителями (законными представителями) детей, посещающих </w:t>
      </w:r>
      <w:proofErr w:type="spellStart"/>
      <w:r>
        <w:t>полилингвальную</w:t>
      </w:r>
      <w:proofErr w:type="spellEnd"/>
      <w:r>
        <w:t xml:space="preserve"> группу,  регулируются договором и соответствующим заявлением о согласии на организацию образовательного процесса на родном (осетинском) языке.</w:t>
      </w:r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r>
        <w:t xml:space="preserve">2.3. Участниками группы </w:t>
      </w:r>
      <w:proofErr w:type="spellStart"/>
      <w:r>
        <w:t>полилингвального</w:t>
      </w:r>
      <w:proofErr w:type="spellEnd"/>
      <w:r>
        <w:t xml:space="preserve"> образования являются основные педагоги группы – носители родного осетинского языка, помощник воспитателя – носитель </w:t>
      </w:r>
      <w:proofErr w:type="gramStart"/>
      <w:r>
        <w:t>языка,  воспитатель</w:t>
      </w:r>
      <w:proofErr w:type="gramEnd"/>
      <w:r>
        <w:t xml:space="preserve"> осетинского языка, дети и родители (законные представители).</w:t>
      </w:r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r>
        <w:t xml:space="preserve">2.4. В организации образовательной деятельности группы </w:t>
      </w:r>
      <w:proofErr w:type="spellStart"/>
      <w:r>
        <w:t>полингвального</w:t>
      </w:r>
      <w:proofErr w:type="spellEnd"/>
      <w:r>
        <w:t xml:space="preserve"> образования, помимо основных воспитателей </w:t>
      </w:r>
      <w:proofErr w:type="gramStart"/>
      <w:r>
        <w:t>группы,  принимают</w:t>
      </w:r>
      <w:proofErr w:type="gramEnd"/>
      <w:r>
        <w:t xml:space="preserve"> участие такие специалисты, как воспитатель по обучению детей осетинскому языку, музыкальные руководители, руководитель физического воспитания, педагог-психолог и др.</w:t>
      </w:r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r>
        <w:t xml:space="preserve">3. Воспитательно-образовательный процесс в группе </w:t>
      </w:r>
      <w:proofErr w:type="spellStart"/>
      <w:r>
        <w:t>полилингвального</w:t>
      </w:r>
      <w:proofErr w:type="spellEnd"/>
      <w:r>
        <w:t xml:space="preserve"> образования</w:t>
      </w:r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r>
        <w:t xml:space="preserve">3.1. Образовательная деятельность в группе </w:t>
      </w:r>
      <w:proofErr w:type="spellStart"/>
      <w:r>
        <w:t>полилингвального</w:t>
      </w:r>
      <w:proofErr w:type="spellEnd"/>
      <w:r>
        <w:t xml:space="preserve"> образования организуется в соответствии с основной образовательной программой дошкольного образования МБДОУ «Детский сад№20 </w:t>
      </w:r>
      <w:proofErr w:type="spellStart"/>
      <w:r>
        <w:t>с.Михайловское</w:t>
      </w:r>
      <w:proofErr w:type="spellEnd"/>
      <w:r>
        <w:t>»      и методических материалов кафедры ЮНЕСКО СОГПИ. </w:t>
      </w:r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r>
        <w:t xml:space="preserve">3.2. Воспитательно-образовательный процессе в группе </w:t>
      </w:r>
      <w:proofErr w:type="spellStart"/>
      <w:r>
        <w:t>полилингвального</w:t>
      </w:r>
      <w:proofErr w:type="spellEnd"/>
      <w:r>
        <w:t xml:space="preserve"> образования направлен на разностороннее развитие детей дошкольного возраста, с </w:t>
      </w:r>
      <w:proofErr w:type="gramStart"/>
      <w:r>
        <w:t>учетом  их</w:t>
      </w:r>
      <w:proofErr w:type="gramEnd"/>
      <w:r>
        <w:t xml:space="preserve"> возрастных и индивидуальных особенностей.  А также, на достижение детьми дошкольного возраста уровня развития, необходимого и достаточного для успешного освоения ими образовательных программ дошкольного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r>
        <w:t xml:space="preserve">3.3. Продолжительность видов деятельности и режим работы в </w:t>
      </w:r>
      <w:proofErr w:type="spellStart"/>
      <w:r>
        <w:t>полилингвальной</w:t>
      </w:r>
      <w:proofErr w:type="spellEnd"/>
      <w:r>
        <w:t xml:space="preserve"> группе организуется с учетом гигиенических требований к максимальной нагрузке на детей дошкольного возраста.</w:t>
      </w:r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r>
        <w:t xml:space="preserve">3.4. Образовательная деятельность в </w:t>
      </w:r>
      <w:proofErr w:type="spellStart"/>
      <w:r>
        <w:t>полилингвальной</w:t>
      </w:r>
      <w:proofErr w:type="spellEnd"/>
      <w:r>
        <w:t xml:space="preserve"> группе строится на принципе событийности, которая реализуется педагогами - носителями языка, как в специально организуемых образовательных ситуациях, так и в ситуациях естественной жизни, режимных моментах, организационных моментах.</w:t>
      </w:r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r>
        <w:t xml:space="preserve">3.5. Общение </w:t>
      </w:r>
      <w:proofErr w:type="gramStart"/>
      <w:r>
        <w:t>детей  в</w:t>
      </w:r>
      <w:proofErr w:type="gramEnd"/>
      <w:r>
        <w:t xml:space="preserve"> группе с педагогом  и  между собой в течение всего дня во всех видах деятельности происходит на родном (осетинском) языке.</w:t>
      </w:r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r>
        <w:t xml:space="preserve">4. Руководство и штаты группы </w:t>
      </w:r>
      <w:proofErr w:type="spellStart"/>
      <w:r>
        <w:t>полилингвального</w:t>
      </w:r>
      <w:proofErr w:type="spellEnd"/>
      <w:r>
        <w:t xml:space="preserve"> образования</w:t>
      </w:r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r>
        <w:t xml:space="preserve">4.1. Права, обязанности и социальные гарантии каждого работника </w:t>
      </w:r>
      <w:proofErr w:type="spellStart"/>
      <w:r>
        <w:t>полилингвальной</w:t>
      </w:r>
      <w:proofErr w:type="spellEnd"/>
      <w:r>
        <w:t xml:space="preserve"> группы определяются законодательством РФ, Уставом МБДОУ «Детский сад№20 с. Михайловское», трудовым договором, определяющим функциональные обязанности и квалификационные характеристики.</w:t>
      </w:r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r>
        <w:t>4.2. Права и обязанности родителей (законных представителей) определяются Уставом МБДОУ «Детский сад№20 с. Михайловское» договором об образовательных отношениях с родителями (законными представителями).</w:t>
      </w:r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r>
        <w:t xml:space="preserve">4.3. Управление и руководство </w:t>
      </w:r>
      <w:proofErr w:type="spellStart"/>
      <w:r>
        <w:t>полилингвальной</w:t>
      </w:r>
      <w:proofErr w:type="spellEnd"/>
      <w:r>
        <w:t xml:space="preserve"> группой осуществляется в соответствии с Федеральным законом от 29.12.2012 г.  № </w:t>
      </w:r>
      <w:r>
        <w:lastRenderedPageBreak/>
        <w:t>273-ФЗ «Об образовании в Российской Федерации</w:t>
      </w:r>
      <w:proofErr w:type="gramStart"/>
      <w:r>
        <w:t>»,  настоящим</w:t>
      </w:r>
      <w:proofErr w:type="gramEnd"/>
      <w:r>
        <w:t xml:space="preserve"> Положением и Уставом МБДОУ «Детский сад№20 с. Михайловское»</w:t>
      </w:r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r>
        <w:t xml:space="preserve">4.4. </w:t>
      </w:r>
      <w:proofErr w:type="gramStart"/>
      <w:r>
        <w:t>Заведующая  МБДОУ</w:t>
      </w:r>
      <w:proofErr w:type="gramEnd"/>
      <w:r>
        <w:t xml:space="preserve"> «Детский сад№20 </w:t>
      </w:r>
      <w:proofErr w:type="spellStart"/>
      <w:r>
        <w:t>с.Михайловское</w:t>
      </w:r>
      <w:proofErr w:type="spellEnd"/>
      <w:r>
        <w:t xml:space="preserve">» определяет функциональные обязанности каждого работника </w:t>
      </w:r>
      <w:proofErr w:type="spellStart"/>
      <w:r>
        <w:t>полилингвальной</w:t>
      </w:r>
      <w:proofErr w:type="spellEnd"/>
      <w:r>
        <w:t xml:space="preserve"> группы.</w:t>
      </w:r>
    </w:p>
    <w:p w:rsidR="00AD35B8" w:rsidRDefault="00AD35B8" w:rsidP="00AD35B8">
      <w:pPr>
        <w:spacing w:after="0"/>
        <w:ind w:firstLine="709"/>
        <w:jc w:val="both"/>
      </w:pPr>
    </w:p>
    <w:p w:rsidR="00AD35B8" w:rsidRDefault="00AD35B8" w:rsidP="00AD35B8">
      <w:pPr>
        <w:spacing w:after="0"/>
        <w:ind w:firstLine="709"/>
        <w:jc w:val="both"/>
      </w:pPr>
      <w:r>
        <w:t xml:space="preserve">4.5. Права, обязанности и социальные гарантии педагогов, работающих в </w:t>
      </w:r>
      <w:proofErr w:type="spellStart"/>
      <w:r>
        <w:t>полилингвальной</w:t>
      </w:r>
      <w:proofErr w:type="spellEnd"/>
      <w:r>
        <w:t xml:space="preserve"> группе, определяются законодательством РФ, </w:t>
      </w:r>
      <w:proofErr w:type="gramStart"/>
      <w:r>
        <w:t>Уставом,  трудовым</w:t>
      </w:r>
      <w:proofErr w:type="gramEnd"/>
      <w:r>
        <w:t xml:space="preserve"> договором, определяющим функциональные обязанности и квалификационные характеристики.</w:t>
      </w:r>
    </w:p>
    <w:p w:rsidR="00AD35B8" w:rsidRDefault="00AD35B8" w:rsidP="00AD35B8">
      <w:pPr>
        <w:spacing w:after="0"/>
        <w:ind w:firstLine="709"/>
        <w:jc w:val="both"/>
      </w:pPr>
    </w:p>
    <w:p w:rsidR="00F12C76" w:rsidRDefault="00AD35B8" w:rsidP="00AD35B8">
      <w:pPr>
        <w:spacing w:after="0"/>
        <w:ind w:firstLine="709"/>
        <w:jc w:val="both"/>
      </w:pPr>
      <w:r>
        <w:t> 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B8"/>
    <w:rsid w:val="006C0B77"/>
    <w:rsid w:val="008242FF"/>
    <w:rsid w:val="00870751"/>
    <w:rsid w:val="00922C48"/>
    <w:rsid w:val="00AD35B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22980-A64A-4641-B7DF-FFB8FD09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662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</cp:revision>
  <dcterms:created xsi:type="dcterms:W3CDTF">2025-10-29T09:44:00Z</dcterms:created>
  <dcterms:modified xsi:type="dcterms:W3CDTF">2025-10-29T09:54:00Z</dcterms:modified>
</cp:coreProperties>
</file>